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7BA2" w14:textId="3605F924" w:rsidR="00C26D5B" w:rsidRDefault="0020439A" w:rsidP="00A052F9">
      <w:pPr>
        <w:spacing w:beforeLines="150" w:before="468" w:afterLines="150" w:after="468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信用</w:t>
      </w:r>
      <w:r w:rsidR="00A052F9" w:rsidRPr="00A052F9">
        <w:rPr>
          <w:rFonts w:ascii="黑体" w:eastAsia="黑体" w:hAnsi="黑体" w:hint="eastAsia"/>
          <w:sz w:val="52"/>
          <w:szCs w:val="52"/>
        </w:rPr>
        <w:t>承诺书</w:t>
      </w:r>
    </w:p>
    <w:p w14:paraId="6897EF75" w14:textId="29BA7E90" w:rsidR="00A052F9" w:rsidRDefault="00A052F9" w:rsidP="00A052F9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本企业已详细阅读并充分理解《软件企业信用评</w:t>
      </w:r>
      <w:r w:rsidR="002927B6">
        <w:rPr>
          <w:rFonts w:asciiTheme="minorEastAsia" w:hAnsiTheme="minorEastAsia" w:hint="eastAsia"/>
          <w:sz w:val="28"/>
          <w:szCs w:val="28"/>
        </w:rPr>
        <w:t>价</w:t>
      </w:r>
      <w:r>
        <w:rPr>
          <w:rFonts w:asciiTheme="minorEastAsia" w:hAnsiTheme="minorEastAsia" w:hint="eastAsia"/>
          <w:sz w:val="28"/>
          <w:szCs w:val="28"/>
        </w:rPr>
        <w:t>规</w:t>
      </w:r>
      <w:r w:rsidR="002927B6">
        <w:rPr>
          <w:rFonts w:asciiTheme="minorEastAsia" w:hAnsiTheme="minorEastAsia" w:hint="eastAsia"/>
          <w:sz w:val="28"/>
          <w:szCs w:val="28"/>
        </w:rPr>
        <w:t>范（</w:t>
      </w:r>
      <w:r w:rsidRPr="00A052F9">
        <w:rPr>
          <w:rFonts w:asciiTheme="minorEastAsia" w:hAnsiTheme="minorEastAsia" w:hint="eastAsia"/>
          <w:sz w:val="22"/>
          <w:szCs w:val="28"/>
        </w:rPr>
        <w:t>T/HBSIA001-2019</w:t>
      </w:r>
      <w:r w:rsidR="002927B6">
        <w:rPr>
          <w:rFonts w:asciiTheme="minorEastAsia" w:hAnsiTheme="minorEastAsia" w:hint="eastAsia"/>
          <w:sz w:val="28"/>
          <w:szCs w:val="28"/>
        </w:rPr>
        <w:t>）</w:t>
      </w:r>
      <w:r w:rsidRPr="00A052F9">
        <w:rPr>
          <w:rFonts w:asciiTheme="minorEastAsia" w:hAnsiTheme="minorEastAsia" w:hint="eastAsia"/>
          <w:sz w:val="28"/>
          <w:szCs w:val="28"/>
        </w:rPr>
        <w:t>》标准的各项条款，自愿申请参加由湖北省软件行业协会组织的</w:t>
      </w:r>
      <w:r w:rsidR="002927B6">
        <w:rPr>
          <w:rFonts w:asciiTheme="minorEastAsia" w:hAnsiTheme="minorEastAsia"/>
          <w:sz w:val="28"/>
          <w:szCs w:val="28"/>
        </w:rPr>
        <w:t>2021</w:t>
      </w:r>
      <w:r w:rsidRPr="00A052F9">
        <w:rPr>
          <w:rFonts w:asciiTheme="minorEastAsia" w:hAnsiTheme="minorEastAsia" w:hint="eastAsia"/>
          <w:sz w:val="28"/>
          <w:szCs w:val="28"/>
        </w:rPr>
        <w:t xml:space="preserve"> 年度软件和信息服务业企业信用评</w:t>
      </w:r>
      <w:r w:rsidR="002927B6">
        <w:rPr>
          <w:rFonts w:asciiTheme="minorEastAsia" w:hAnsiTheme="minorEastAsia" w:hint="eastAsia"/>
          <w:sz w:val="28"/>
          <w:szCs w:val="28"/>
        </w:rPr>
        <w:t>价</w:t>
      </w:r>
      <w:r w:rsidRPr="00A052F9">
        <w:rPr>
          <w:rFonts w:asciiTheme="minorEastAsia" w:hAnsiTheme="minorEastAsia" w:hint="eastAsia"/>
          <w:sz w:val="28"/>
          <w:szCs w:val="28"/>
        </w:rPr>
        <w:t>。</w:t>
      </w:r>
    </w:p>
    <w:p w14:paraId="27CA5437" w14:textId="4D412BDD" w:rsidR="00A052F9" w:rsidRDefault="00A052F9" w:rsidP="00A052F9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A052F9">
        <w:rPr>
          <w:rFonts w:asciiTheme="minorEastAsia" w:hAnsiTheme="minorEastAsia" w:hint="eastAsia"/>
          <w:sz w:val="28"/>
          <w:szCs w:val="28"/>
        </w:rPr>
        <w:t>本企业郑重承诺：企业在中国境内注册登记、成立满三个会计年度、近三年均有主营业务收入、处于持续经营状态，近三年内在《全国企业信用信息公示系统》未列入经营异常名录。所提交的软件企业信用评</w:t>
      </w:r>
      <w:r w:rsidR="002927B6">
        <w:rPr>
          <w:rFonts w:asciiTheme="minorEastAsia" w:hAnsiTheme="minorEastAsia" w:hint="eastAsia"/>
          <w:sz w:val="28"/>
          <w:szCs w:val="28"/>
        </w:rPr>
        <w:t>价</w:t>
      </w:r>
      <w:r w:rsidRPr="00A052F9">
        <w:rPr>
          <w:rFonts w:asciiTheme="minorEastAsia" w:hAnsiTheme="minorEastAsia" w:hint="eastAsia"/>
          <w:sz w:val="28"/>
          <w:szCs w:val="28"/>
        </w:rPr>
        <w:t>申报表及所有附件材料填写完整、准确、真实、有效。如材料不实或有虚报、瞒报行为，我公司自愿承担相应法律责任。</w:t>
      </w:r>
    </w:p>
    <w:p w14:paraId="180D8D5C" w14:textId="77777777" w:rsidR="00A052F9" w:rsidRDefault="00A052F9" w:rsidP="00A052F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5AF4D1EB" w14:textId="77777777" w:rsidR="00A052F9" w:rsidRDefault="00A052F9" w:rsidP="00A052F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7D2619DB" w14:textId="77777777" w:rsidR="00A052F9" w:rsidRDefault="00A052F9" w:rsidP="00A052F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39BADF92" w14:textId="77777777" w:rsidR="00A052F9" w:rsidRPr="00A052F9" w:rsidRDefault="00A052F9" w:rsidP="00A052F9">
      <w:pPr>
        <w:spacing w:line="600" w:lineRule="auto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A052F9">
        <w:rPr>
          <w:rFonts w:asciiTheme="minorEastAsia" w:hAnsiTheme="minorEastAsia" w:hint="eastAsia"/>
          <w:sz w:val="28"/>
          <w:szCs w:val="28"/>
        </w:rPr>
        <w:t>企业名称：（盖章）</w:t>
      </w:r>
    </w:p>
    <w:p w14:paraId="511FA500" w14:textId="77777777" w:rsidR="00A052F9" w:rsidRPr="00A052F9" w:rsidRDefault="00A052F9" w:rsidP="00A052F9">
      <w:pPr>
        <w:spacing w:line="600" w:lineRule="auto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A052F9">
        <w:rPr>
          <w:rFonts w:asciiTheme="minorEastAsia" w:hAnsiTheme="minorEastAsia" w:hint="eastAsia"/>
          <w:sz w:val="28"/>
          <w:szCs w:val="28"/>
        </w:rPr>
        <w:t>日期：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A052F9">
        <w:rPr>
          <w:rFonts w:asciiTheme="minorEastAsia" w:hAnsiTheme="minorEastAsia" w:hint="eastAsia"/>
          <w:sz w:val="28"/>
          <w:szCs w:val="28"/>
        </w:rPr>
        <w:t xml:space="preserve">  年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A052F9">
        <w:rPr>
          <w:rFonts w:asciiTheme="minorEastAsia" w:hAnsiTheme="minorEastAsia" w:hint="eastAsia"/>
          <w:sz w:val="28"/>
          <w:szCs w:val="28"/>
        </w:rPr>
        <w:t xml:space="preserve">  月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A052F9">
        <w:rPr>
          <w:rFonts w:asciiTheme="minorEastAsia" w:hAnsiTheme="minorEastAsia" w:hint="eastAsia"/>
          <w:sz w:val="28"/>
          <w:szCs w:val="28"/>
        </w:rPr>
        <w:t xml:space="preserve">   日</w:t>
      </w:r>
    </w:p>
    <w:sectPr w:rsidR="00A052F9" w:rsidRPr="00A052F9" w:rsidSect="00A052F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4C92" w14:textId="77777777" w:rsidR="003345BB" w:rsidRDefault="003345BB" w:rsidP="00A052F9">
      <w:r>
        <w:separator/>
      </w:r>
    </w:p>
  </w:endnote>
  <w:endnote w:type="continuationSeparator" w:id="0">
    <w:p w14:paraId="7A5E46F2" w14:textId="77777777" w:rsidR="003345BB" w:rsidRDefault="003345BB" w:rsidP="00A0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F9D2" w14:textId="77777777" w:rsidR="003345BB" w:rsidRDefault="003345BB" w:rsidP="00A052F9">
      <w:r>
        <w:separator/>
      </w:r>
    </w:p>
  </w:footnote>
  <w:footnote w:type="continuationSeparator" w:id="0">
    <w:p w14:paraId="77990CA5" w14:textId="77777777" w:rsidR="003345BB" w:rsidRDefault="003345BB" w:rsidP="00A0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09"/>
    <w:rsid w:val="0020439A"/>
    <w:rsid w:val="002927B6"/>
    <w:rsid w:val="003345BB"/>
    <w:rsid w:val="00477309"/>
    <w:rsid w:val="005D6783"/>
    <w:rsid w:val="00A052F9"/>
    <w:rsid w:val="00C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932B1"/>
  <w15:chartTrackingRefBased/>
  <w15:docId w15:val="{96C47B07-AE7B-41F2-A553-1D05E273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2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胜国</dc:creator>
  <cp:keywords/>
  <dc:description/>
  <cp:lastModifiedBy>易倩如</cp:lastModifiedBy>
  <cp:revision>4</cp:revision>
  <dcterms:created xsi:type="dcterms:W3CDTF">2020-09-22T12:58:00Z</dcterms:created>
  <dcterms:modified xsi:type="dcterms:W3CDTF">2021-01-08T09:54:00Z</dcterms:modified>
</cp:coreProperties>
</file>